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6FEF" w14:textId="77777777" w:rsidR="002A6B39" w:rsidRDefault="002A6B39" w:rsidP="002A6B39">
      <w:pPr>
        <w:wordWrap w:val="0"/>
        <w:spacing w:line="600" w:lineRule="exact"/>
        <w:ind w:right="1200"/>
        <w:jc w:val="left"/>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附</w:t>
      </w:r>
      <w:r>
        <w:rPr>
          <w:rFonts w:ascii="Times New Roman" w:eastAsia="黑体" w:hAnsi="Times New Roman" w:cs="Times New Roman"/>
          <w:bCs/>
          <w:color w:val="000000"/>
          <w:sz w:val="32"/>
          <w:szCs w:val="32"/>
        </w:rPr>
        <w:t>1</w:t>
      </w:r>
    </w:p>
    <w:p w14:paraId="00E21319" w14:textId="77777777" w:rsidR="002A6B39" w:rsidRDefault="002A6B39" w:rsidP="002A6B39">
      <w:pPr>
        <w:wordWrap w:val="0"/>
        <w:spacing w:beforeLines="50" w:before="156" w:line="600" w:lineRule="exact"/>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第七届全国高校网络教育优秀作品推选展示活动</w:t>
      </w:r>
    </w:p>
    <w:p w14:paraId="7C034F70" w14:textId="77777777" w:rsidR="002A6B39" w:rsidRDefault="002A6B39" w:rsidP="002A6B39">
      <w:pPr>
        <w:wordWrap w:val="0"/>
        <w:spacing w:afterLines="50" w:after="156" w:line="600" w:lineRule="exact"/>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作品创作选题指南</w:t>
      </w:r>
    </w:p>
    <w:p w14:paraId="260B8615"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知信行</w:t>
      </w:r>
      <w:proofErr w:type="gramEnd"/>
      <w:r>
        <w:rPr>
          <w:rFonts w:ascii="Times New Roman" w:eastAsia="仿宋_GB2312" w:hAnsi="Times New Roman" w:cs="Times New Roman"/>
          <w:color w:val="000000"/>
          <w:kern w:val="0"/>
          <w:sz w:val="32"/>
          <w:szCs w:val="32"/>
        </w:rPr>
        <w:t>统一，做到以</w:t>
      </w:r>
      <w:proofErr w:type="gramStart"/>
      <w:r>
        <w:rPr>
          <w:rFonts w:ascii="Times New Roman" w:eastAsia="仿宋_GB2312" w:hAnsi="Times New Roman" w:cs="Times New Roman"/>
          <w:color w:val="000000"/>
          <w:kern w:val="0"/>
          <w:sz w:val="32"/>
          <w:szCs w:val="32"/>
        </w:rPr>
        <w:t>学铸魂</w:t>
      </w:r>
      <w:proofErr w:type="gramEnd"/>
      <w:r>
        <w:rPr>
          <w:rFonts w:ascii="Times New Roman" w:eastAsia="仿宋_GB2312" w:hAnsi="Times New Roman" w:cs="Times New Roman"/>
          <w:color w:val="000000"/>
          <w:kern w:val="0"/>
          <w:sz w:val="32"/>
          <w:szCs w:val="32"/>
        </w:rPr>
        <w:t>、以学增智、以学正风、以学促干。</w:t>
      </w:r>
    </w:p>
    <w:p w14:paraId="2323A58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2991F3FA"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5F497FAE" w14:textId="77777777" w:rsidR="002A6B39" w:rsidRDefault="002A6B39" w:rsidP="002A6B39">
      <w:pPr>
        <w:pStyle w:val="a3"/>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w:t>
      </w:r>
      <w:r>
        <w:rPr>
          <w:rFonts w:ascii="Times New Roman" w:eastAsia="仿宋_GB2312" w:hAnsi="Times New Roman" w:cs="Times New Roman"/>
          <w:color w:val="000000"/>
          <w:kern w:val="0"/>
          <w:sz w:val="32"/>
          <w:szCs w:val="32"/>
        </w:rPr>
        <w:lastRenderedPageBreak/>
        <w:t>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的重要指示，围绕实施科教兴国战略、人才强国战略、创新驱动发展战略，引导广大青年学生砥砺成才、担当使命。</w:t>
      </w:r>
    </w:p>
    <w:p w14:paraId="21B42974" w14:textId="3F2A8FF3"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sidR="000E110D">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14:paraId="17A7088E"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学习宣传习近平总书记关于网络强国的重要思想，引导青年大学生守护网络安全，投身信息化、数字化、智能化建设。</w:t>
      </w:r>
    </w:p>
    <w:p w14:paraId="7DFFF903"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6000E897" w14:textId="77777777" w:rsidR="002A6B39" w:rsidRDefault="002A6B39" w:rsidP="002A6B39">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深入开展以党史为重点的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w:t>
      </w:r>
      <w:r>
        <w:rPr>
          <w:rFonts w:ascii="Times New Roman" w:eastAsia="仿宋_GB2312" w:hAnsi="Times New Roman" w:cs="Times New Roman"/>
          <w:sz w:val="32"/>
        </w:rPr>
        <w:t>学习宣传中国共产党人的精神谱系，弘扬伟大建党精神，用好红色资源，发扬红色传统，传承红色基因，赓续共产党人精神血脉。</w:t>
      </w:r>
    </w:p>
    <w:p w14:paraId="1DE7D67A"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9.</w:t>
      </w:r>
      <w:r>
        <w:rPr>
          <w:rFonts w:ascii="Times New Roman" w:eastAsia="仿宋_GB2312" w:hAnsi="Times New Roman" w:cs="Times New Roman"/>
          <w:sz w:val="32"/>
          <w:szCs w:val="22"/>
        </w:rPr>
        <w:t>学习弘扬中华优秀传统文化、革命文化、社会主义先进文化，</w:t>
      </w:r>
      <w:proofErr w:type="gramStart"/>
      <w:r>
        <w:rPr>
          <w:rFonts w:ascii="Times New Roman" w:eastAsia="仿宋_GB2312" w:hAnsi="Times New Roman" w:cs="Times New Roman"/>
          <w:sz w:val="32"/>
          <w:szCs w:val="22"/>
        </w:rPr>
        <w:t>践行</w:t>
      </w:r>
      <w:proofErr w:type="gramEnd"/>
      <w:r>
        <w:rPr>
          <w:rFonts w:ascii="Times New Roman" w:eastAsia="仿宋_GB2312" w:hAnsi="Times New Roman" w:cs="Times New Roman"/>
          <w:sz w:val="32"/>
          <w:szCs w:val="22"/>
        </w:rPr>
        <w:t>社会主义核心价值观。</w:t>
      </w:r>
    </w:p>
    <w:p w14:paraId="621BD631" w14:textId="77777777" w:rsidR="002A6B39" w:rsidRDefault="002A6B39" w:rsidP="002A6B39">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开展国家安全教育，</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w:t>
      </w:r>
      <w:proofErr w:type="gramStart"/>
      <w:r>
        <w:rPr>
          <w:rFonts w:ascii="Times New Roman" w:eastAsia="仿宋_GB2312" w:hAnsi="Times New Roman" w:cs="Times New Roman"/>
          <w:sz w:val="32"/>
        </w:rPr>
        <w:t>恐防恐</w:t>
      </w:r>
      <w:proofErr w:type="gramEnd"/>
      <w:r>
        <w:rPr>
          <w:rFonts w:ascii="Times New Roman" w:eastAsia="仿宋_GB2312" w:hAnsi="Times New Roman" w:cs="Times New Roman"/>
          <w:sz w:val="32"/>
        </w:rPr>
        <w:t>、反邪教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60F507C4" w14:textId="77777777" w:rsidR="002A6B39" w:rsidRDefault="002A6B39" w:rsidP="002A6B39">
      <w:pPr>
        <w:overflowPunct w:val="0"/>
        <w:adjustRightInd w:val="0"/>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开展</w:t>
      </w:r>
      <w:r>
        <w:rPr>
          <w:rFonts w:ascii="Times New Roman" w:eastAsia="仿宋_GB2312" w:hAnsi="Times New Roman" w:cs="Times New Roman"/>
          <w:sz w:val="32"/>
          <w:szCs w:val="21"/>
        </w:rPr>
        <w:t>网络文明教育，</w:t>
      </w:r>
      <w:r>
        <w:rPr>
          <w:rFonts w:ascii="Times New Roman" w:eastAsia="仿宋_GB2312" w:hAnsi="Times New Roman" w:cs="Times New Roman"/>
          <w:color w:val="000000"/>
          <w:kern w:val="0"/>
          <w:sz w:val="32"/>
          <w:szCs w:val="32"/>
        </w:rPr>
        <w:t>倡导文明理性健康上网，提升网络素养，增强辨别是非的能力，</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14:paraId="3337CE9C"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12.</w:t>
      </w:r>
      <w:r>
        <w:rPr>
          <w:rFonts w:ascii="Times New Roman" w:eastAsia="仿宋_GB2312" w:hAnsi="Times New Roman" w:cs="Times New Roman"/>
          <w:color w:val="000000"/>
          <w:kern w:val="0"/>
          <w:sz w:val="32"/>
          <w:szCs w:val="32"/>
        </w:rPr>
        <w:t>落实立德树人根本任务，深入实施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时代新人铸魂工程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抓好后继有人根本大计，</w:t>
      </w:r>
      <w:r>
        <w:rPr>
          <w:rFonts w:ascii="Times New Roman" w:eastAsia="仿宋_GB2312" w:hAnsi="Times New Roman" w:cs="Times New Roman"/>
          <w:color w:val="000000"/>
          <w:kern w:val="0"/>
          <w:sz w:val="32"/>
          <w:szCs w:val="32"/>
        </w:rPr>
        <w:t>培养担当民族复兴大任的时代新人，提升高校思想政治教育时代性、针对性、科学性的思考和实践。</w:t>
      </w:r>
    </w:p>
    <w:p w14:paraId="7EFDF96E"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综合改革，构建高校思想政治工作体系的思考与实践。</w:t>
      </w:r>
    </w:p>
    <w:p w14:paraId="7056EB1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促进教师做学生为学、为事、为人的示范，成为</w:t>
      </w:r>
      <w:proofErr w:type="gramStart"/>
      <w:r>
        <w:rPr>
          <w:rFonts w:ascii="Times New Roman" w:eastAsia="仿宋_GB2312" w:hAnsi="Times New Roman" w:cs="Times New Roman"/>
          <w:color w:val="000000"/>
          <w:kern w:val="0"/>
          <w:sz w:val="32"/>
          <w:szCs w:val="32"/>
        </w:rPr>
        <w:t>大先生</w:t>
      </w:r>
      <w:proofErr w:type="gramEnd"/>
      <w:r>
        <w:rPr>
          <w:rFonts w:ascii="Times New Roman" w:eastAsia="仿宋_GB2312" w:hAnsi="Times New Roman" w:cs="Times New Roman"/>
          <w:color w:val="000000"/>
          <w:kern w:val="0"/>
          <w:sz w:val="32"/>
          <w:szCs w:val="32"/>
        </w:rPr>
        <w:t>的思考与实践。</w:t>
      </w:r>
    </w:p>
    <w:p w14:paraId="5185D48E"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推进思政工作传统优势同信息技术融合，加强</w:t>
      </w:r>
      <w:proofErr w:type="gramStart"/>
      <w:r>
        <w:rPr>
          <w:rFonts w:ascii="Times New Roman" w:eastAsia="仿宋_GB2312" w:hAnsi="Times New Roman" w:cs="Times New Roman"/>
          <w:color w:val="000000"/>
          <w:kern w:val="0"/>
          <w:sz w:val="32"/>
          <w:szCs w:val="32"/>
        </w:rPr>
        <w:t>网络思政教育</w:t>
      </w:r>
      <w:proofErr w:type="gramEnd"/>
      <w:r>
        <w:rPr>
          <w:rFonts w:ascii="Times New Roman" w:eastAsia="仿宋_GB2312" w:hAnsi="Times New Roman" w:cs="Times New Roman"/>
          <w:color w:val="000000"/>
          <w:kern w:val="0"/>
          <w:sz w:val="32"/>
          <w:szCs w:val="32"/>
        </w:rPr>
        <w:t>，提升网络舆论引导能力，运用互联网技术手段开展思政工作的对策分析。</w:t>
      </w:r>
    </w:p>
    <w:p w14:paraId="1638278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Times New Roman"/>
          <w:color w:val="000000"/>
          <w:kern w:val="0"/>
          <w:sz w:val="32"/>
          <w:szCs w:val="32"/>
        </w:rPr>
        <w:t>开展校园文化建设，实施校园文化提能增效，强化以文化人以文育人，培育优良校风学风。</w:t>
      </w:r>
    </w:p>
    <w:p w14:paraId="035114A7"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开展大学生心理健康教育，普及心理健康知识，培育理性平和、积极向上的健康心态。</w:t>
      </w:r>
    </w:p>
    <w:p w14:paraId="5891FD65"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开展诚信教育，围绕学习学术、助学贷款、就业求职等方面的问题，提升新时代大学生诚信意识，营造守信良好氛围。</w:t>
      </w:r>
    </w:p>
    <w:p w14:paraId="73B2E468"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党话、感党恩、跟党走的政治自觉、思想自觉和行动自觉，</w:t>
      </w:r>
      <w:proofErr w:type="gramStart"/>
      <w:r>
        <w:rPr>
          <w:rFonts w:ascii="Times New Roman" w:eastAsia="仿宋_GB2312" w:hAnsi="Times New Roman" w:cs="Times New Roman"/>
          <w:color w:val="000000"/>
          <w:kern w:val="0"/>
          <w:sz w:val="32"/>
          <w:szCs w:val="32"/>
        </w:rPr>
        <w:t>厚植对中华民族</w:t>
      </w:r>
      <w:proofErr w:type="gramEnd"/>
      <w:r>
        <w:rPr>
          <w:rFonts w:ascii="Times New Roman" w:eastAsia="仿宋_GB2312" w:hAnsi="Times New Roman" w:cs="Times New Roman"/>
          <w:color w:val="000000"/>
          <w:kern w:val="0"/>
          <w:sz w:val="32"/>
          <w:szCs w:val="32"/>
        </w:rPr>
        <w:t>的认同感，构建中华民族共有精神家园。</w:t>
      </w:r>
    </w:p>
    <w:p w14:paraId="30F15D06"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共建和谐、平安、美丽校园，实施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学生社区综合治理创新，提升广大师生安全感、获得感、幸福</w:t>
      </w:r>
      <w:r>
        <w:rPr>
          <w:rFonts w:ascii="Times New Roman" w:eastAsia="仿宋_GB2312" w:hAnsi="Times New Roman" w:cs="Times New Roman"/>
          <w:color w:val="000000"/>
          <w:kern w:val="0"/>
          <w:sz w:val="32"/>
          <w:szCs w:val="32"/>
        </w:rPr>
        <w:lastRenderedPageBreak/>
        <w:t>感。</w:t>
      </w:r>
    </w:p>
    <w:p w14:paraId="368A70BE"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78140063"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w:t>
      </w:r>
      <w:r>
        <w:rPr>
          <w:rFonts w:ascii="Times New Roman" w:eastAsia="仿宋_GB2312" w:hAnsi="Times New Roman" w:cs="Times New Roman" w:hint="eastAsia"/>
          <w:color w:val="000000"/>
          <w:kern w:val="0"/>
          <w:sz w:val="32"/>
          <w:szCs w:val="32"/>
        </w:rPr>
        <w:t>扫黄打非</w:t>
      </w:r>
      <w:r>
        <w:rPr>
          <w:rFonts w:ascii="Times New Roman" w:eastAsia="仿宋_GB2312" w:hAnsi="Times New Roman" w:cs="Times New Roman"/>
          <w:color w:val="000000"/>
          <w:kern w:val="0"/>
          <w:sz w:val="32"/>
          <w:szCs w:val="32"/>
        </w:rPr>
        <w:t>等公益宣传。</w:t>
      </w:r>
    </w:p>
    <w:p w14:paraId="325FCE3A" w14:textId="77777777" w:rsidR="002A6B39" w:rsidRDefault="002A6B39" w:rsidP="002A6B39">
      <w:pPr>
        <w:pStyle w:val="a3"/>
        <w:wordWrap w:val="0"/>
        <w:spacing w:line="600" w:lineRule="exact"/>
        <w:ind w:firstLine="602"/>
        <w:rPr>
          <w:rFonts w:ascii="Times New Roman" w:hAnsi="Times New Roman" w:cs="Times New Roman"/>
        </w:rPr>
      </w:pPr>
      <w:r>
        <w:rPr>
          <w:rFonts w:ascii="Times New Roman" w:eastAsia="仿宋_GB2312" w:hAnsi="Times New Roman" w:cs="Times New Roman"/>
          <w:b/>
          <w:bCs/>
          <w:color w:val="000000"/>
          <w:sz w:val="30"/>
          <w:szCs w:val="30"/>
        </w:rPr>
        <w:t>（供创作参考，不限于以上主题）</w:t>
      </w:r>
    </w:p>
    <w:p w14:paraId="64706BFE" w14:textId="77777777" w:rsidR="00942962" w:rsidRPr="002A6B39" w:rsidRDefault="00942962"/>
    <w:sectPr w:rsidR="00942962" w:rsidRPr="002A6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39"/>
    <w:rsid w:val="000E110D"/>
    <w:rsid w:val="002A6B39"/>
    <w:rsid w:val="00942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8E77"/>
  <w15:chartTrackingRefBased/>
  <w15:docId w15:val="{28984C3E-D140-4E2D-BD75-24249D24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B3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6B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兰</dc:creator>
  <cp:keywords/>
  <dc:description/>
  <cp:lastModifiedBy>苏 兰</cp:lastModifiedBy>
  <cp:revision>2</cp:revision>
  <dcterms:created xsi:type="dcterms:W3CDTF">2023-09-11T09:31:00Z</dcterms:created>
  <dcterms:modified xsi:type="dcterms:W3CDTF">2023-09-12T05:37:00Z</dcterms:modified>
</cp:coreProperties>
</file>